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E" w:rsidRDefault="00D61A2E" w:rsidP="00D61A2E">
      <w:pPr>
        <w:jc w:val="center"/>
        <w:rPr>
          <w:bCs/>
          <w:iCs/>
        </w:rPr>
      </w:pPr>
      <w:r>
        <w:rPr>
          <w:bCs/>
          <w:iCs/>
          <w:sz w:val="28"/>
          <w:szCs w:val="28"/>
        </w:rPr>
        <w:t xml:space="preserve">                </w:t>
      </w:r>
    </w:p>
    <w:p w:rsidR="00D61A2E" w:rsidRDefault="00D61A2E" w:rsidP="00D61A2E">
      <w:pPr>
        <w:jc w:val="center"/>
        <w:rPr>
          <w:bCs/>
          <w:iCs/>
        </w:rPr>
      </w:pPr>
      <w:r>
        <w:rPr>
          <w:bCs/>
          <w:iCs/>
        </w:rPr>
        <w:t xml:space="preserve">Сведения </w:t>
      </w:r>
    </w:p>
    <w:p w:rsidR="00D61A2E" w:rsidRDefault="00D61A2E" w:rsidP="00D61A2E">
      <w:pPr>
        <w:jc w:val="center"/>
        <w:rPr>
          <w:bCs/>
          <w:iCs/>
        </w:rPr>
      </w:pPr>
      <w:r>
        <w:rPr>
          <w:bCs/>
          <w:iCs/>
        </w:rPr>
        <w:t>о доходах, об имуществе и обязательствах имущественного характера руководителей муниципальных образовательных учреждений МО МР «Усть-Вымский», их супруги (супруга) и несовершеннолетних детей за период с 01 января 2016 года по 31 декабря 2016 года.</w:t>
      </w:r>
    </w:p>
    <w:p w:rsidR="00D61A2E" w:rsidRDefault="00D61A2E" w:rsidP="00D61A2E">
      <w:pPr>
        <w:jc w:val="center"/>
        <w:rPr>
          <w:bCs/>
          <w:iCs/>
          <w:sz w:val="28"/>
          <w:szCs w:val="28"/>
        </w:rPr>
      </w:pPr>
    </w:p>
    <w:tbl>
      <w:tblPr>
        <w:tblW w:w="14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822"/>
        <w:gridCol w:w="1620"/>
        <w:gridCol w:w="180"/>
        <w:gridCol w:w="1080"/>
        <w:gridCol w:w="1226"/>
        <w:gridCol w:w="34"/>
        <w:gridCol w:w="1226"/>
        <w:gridCol w:w="34"/>
        <w:gridCol w:w="360"/>
        <w:gridCol w:w="720"/>
        <w:gridCol w:w="34"/>
        <w:gridCol w:w="866"/>
        <w:gridCol w:w="350"/>
        <w:gridCol w:w="34"/>
        <w:gridCol w:w="876"/>
        <w:gridCol w:w="34"/>
        <w:gridCol w:w="1226"/>
        <w:gridCol w:w="34"/>
        <w:gridCol w:w="1765"/>
        <w:gridCol w:w="34"/>
      </w:tblGrid>
      <w:tr w:rsidR="00D61A2E" w:rsidTr="00D61A2E">
        <w:trPr>
          <w:gridAfter w:val="1"/>
          <w:wAfter w:w="34" w:type="dxa"/>
          <w:trHeight w:val="67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908" w:right="-28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right="-112"/>
              <w:jc w:val="both"/>
              <w:rPr>
                <w:b/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D61A2E" w:rsidRDefault="00D61A2E">
            <w:pPr>
              <w:autoSpaceDE w:val="0"/>
              <w:autoSpaceDN w:val="0"/>
              <w:adjustRightInd w:val="0"/>
              <w:ind w:right="-1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right="-112"/>
              <w:jc w:val="both"/>
              <w:rPr>
                <w:b/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дохода за 2016 г.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61A2E" w:rsidTr="00D61A2E">
        <w:trPr>
          <w:trHeight w:val="13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1" w:right="-1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недвижимости,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1" w:right="-1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вид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1" w:right="-1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1" w:right="-1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ind w:left="-18" w:right="-1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D61A2E" w:rsidRDefault="00D61A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  <w:p w:rsidR="00D61A2E" w:rsidRDefault="00D61A2E">
            <w:pPr>
              <w:autoSpaceDE w:val="0"/>
              <w:autoSpaceDN w:val="0"/>
              <w:adjustRightInd w:val="0"/>
              <w:ind w:right="-1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ind w:left="-2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 - жения</w:t>
            </w:r>
          </w:p>
          <w:p w:rsidR="00D61A2E" w:rsidRDefault="00D61A2E">
            <w:pPr>
              <w:autoSpaceDE w:val="0"/>
              <w:autoSpaceDN w:val="0"/>
              <w:adjustRightInd w:val="0"/>
              <w:ind w:right="-1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ind w:left="-1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D61A2E" w:rsidRDefault="00D61A2E">
            <w:pPr>
              <w:ind w:left="-1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ind w:left="-8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E" w:rsidRDefault="00D61A2E">
            <w:pPr>
              <w:rPr>
                <w:b/>
                <w:sz w:val="20"/>
                <w:szCs w:val="20"/>
              </w:rPr>
            </w:pPr>
          </w:p>
        </w:tc>
      </w:tr>
      <w:tr w:rsidR="00D61A2E" w:rsidTr="00D61A2E">
        <w:trPr>
          <w:gridAfter w:val="1"/>
          <w:wAfter w:w="34" w:type="dxa"/>
          <w:trHeight w:val="439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1.Руководители общеобразовательных организаций</w:t>
            </w:r>
          </w:p>
        </w:tc>
      </w:tr>
      <w:tr w:rsidR="00D61A2E" w:rsidTr="00D61A2E">
        <w:trPr>
          <w:gridAfter w:val="1"/>
          <w:wAfter w:w="34" w:type="dxa"/>
          <w:trHeight w:val="8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Адамова Галина Васильевна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808085,85</w:t>
            </w:r>
          </w:p>
        </w:tc>
      </w:tr>
      <w:tr w:rsidR="00D61A2E" w:rsidTr="00D61A2E">
        <w:trPr>
          <w:gridAfter w:val="1"/>
          <w:wAfter w:w="34" w:type="dxa"/>
          <w:trHeight w:val="8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Кихтева Серафима 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трехкомнатная квартира,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однокомнатная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гараж 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 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992614,75 </w:t>
            </w:r>
          </w:p>
        </w:tc>
      </w:tr>
      <w:tr w:rsidR="00D61A2E" w:rsidTr="00D61A2E">
        <w:trPr>
          <w:gridAfter w:val="1"/>
          <w:wAfter w:w="34" w:type="dxa"/>
          <w:trHeight w:val="12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Касаткина Ирина 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444344,77</w:t>
            </w:r>
          </w:p>
        </w:tc>
      </w:tr>
      <w:tr w:rsidR="00D61A2E" w:rsidTr="00D61A2E">
        <w:trPr>
          <w:gridAfter w:val="1"/>
          <w:wAfter w:w="34" w:type="dxa"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флюенс, 2012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502649,39</w:t>
            </w:r>
          </w:p>
        </w:tc>
      </w:tr>
      <w:tr w:rsidR="00D61A2E" w:rsidTr="00D61A2E">
        <w:trPr>
          <w:gridAfter w:val="1"/>
          <w:wAfter w:w="34" w:type="dxa"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Наговицына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Валентина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Александровна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участок,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дом,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889068,47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участок,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220,9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>
              <w:rPr>
                <w:sz w:val="20"/>
                <w:szCs w:val="20"/>
                <w:lang w:val="en-US"/>
              </w:rPr>
              <w:t xml:space="preserve"> Duster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346158,50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Блинова Лилия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Федеровна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жилой дом,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однокомнатная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гараж,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2003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1094349,49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трехкомнатная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</w:t>
            </w:r>
            <w:r>
              <w:rPr>
                <w:sz w:val="20"/>
                <w:szCs w:val="20"/>
              </w:rPr>
              <w:lastRenderedPageBreak/>
              <w:t>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жилой дом,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однокомнатная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гараж, (индивидуальная)-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1322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логан, 2011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807919,85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Пастухов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Дмитрий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Николаевич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Фолькс-ваген Поло едан,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509282,88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двухкомнатная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644514,25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двухкомнатная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Грохольская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Тамара 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1044016,28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21120, 2004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834992,56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Прошкина Елена Алексеевна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1100699,74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2)автомобиль легковой;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3)мототранс-портное средство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2126-020, 2002;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 Kyron</w:t>
            </w:r>
            <w:r>
              <w:rPr>
                <w:sz w:val="20"/>
                <w:szCs w:val="20"/>
              </w:rPr>
              <w:t>, 2014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Иж-Юпитер-5, 1991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427836,16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Костюков Игорь Юрьевич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 w:hanging="15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2)автомобиль грузовой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водный транспорт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Шерри</w:t>
            </w:r>
            <w:r>
              <w:rPr>
                <w:sz w:val="20"/>
                <w:szCs w:val="20"/>
                <w:lang w:val="en-US"/>
              </w:rPr>
              <w:t xml:space="preserve"> SUVT1</w:t>
            </w:r>
            <w:r>
              <w:rPr>
                <w:sz w:val="20"/>
                <w:szCs w:val="20"/>
              </w:rPr>
              <w:t>1, 2006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390945, 2011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Надувная лодка «Лидер-280»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709645,89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743434,59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Козлова Ольга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 (общая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Рссия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836609,42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(общая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Sorentoxm</w:t>
            </w:r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1311625,84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Кокунов Павел Иванович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мототран-спортное средство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ВАЗ 21124, 2005;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 21063, 1989;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en-US"/>
              </w:rPr>
              <w:t xml:space="preserve">Peugeot </w:t>
            </w:r>
            <w:r>
              <w:rPr>
                <w:sz w:val="20"/>
                <w:szCs w:val="20"/>
              </w:rPr>
              <w:t>408, 201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ИЖ-Планета,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775274,73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2)дача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42,6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724833,49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Никонова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Александра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однокомнатная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однокомнатная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2)автомобиль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3)автомобиль 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 21140, 2005;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Черри минивэн.,2007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en-US"/>
              </w:rPr>
              <w:t>CHERI BONUS</w:t>
            </w:r>
            <w:r>
              <w:rPr>
                <w:sz w:val="20"/>
                <w:szCs w:val="20"/>
              </w:rPr>
              <w:t>, 2016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753361,41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Рыжкова Татьяна Геннадьевна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760274,27</w:t>
            </w:r>
          </w:p>
        </w:tc>
      </w:tr>
      <w:tr w:rsidR="00D61A2E" w:rsidTr="00D61A2E">
        <w:trPr>
          <w:gridAfter w:val="1"/>
          <w:wAfter w:w="34" w:type="dxa"/>
          <w:trHeight w:val="6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Дмитриева Оксана Валериановна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579068,00</w:t>
            </w:r>
          </w:p>
        </w:tc>
      </w:tr>
      <w:tr w:rsidR="00D61A2E" w:rsidTr="00D61A2E">
        <w:trPr>
          <w:gridAfter w:val="1"/>
          <w:wAfter w:w="34" w:type="dxa"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647732,45</w:t>
            </w:r>
          </w:p>
        </w:tc>
      </w:tr>
      <w:tr w:rsidR="00D61A2E" w:rsidTr="00D61A2E">
        <w:trPr>
          <w:gridAfter w:val="1"/>
          <w:wAfter w:w="34" w:type="dxa"/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сын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сын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Руководители образовательных организаций дополнительного образования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Огнева Наталья Григорьевна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458998,95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Аллаберганова Елена Алексеевна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1A2E" w:rsidRDefault="00D61A2E">
            <w:pPr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fluence</w:t>
            </w:r>
            <w:r>
              <w:rPr>
                <w:sz w:val="20"/>
                <w:szCs w:val="20"/>
              </w:rPr>
              <w:t>,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1978599,11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квартира(индивид</w:t>
            </w:r>
            <w:r>
              <w:rPr>
                <w:sz w:val="20"/>
                <w:szCs w:val="20"/>
              </w:rPr>
              <w:lastRenderedPageBreak/>
              <w:t>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трехкомнат-ная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652972,96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14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Руководители дошкольных образовательных организаций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Романова Антонина Васильевна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земельный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земельный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 (долевая);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6)2-х комнатная квартира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7)2-х комнатная квартира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гараж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 2015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726702,34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Мартынюк Галина Владимировна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земельный участок (индивидуальная)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) земельный участок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трехкомнатная квартира (долевая)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21150, 2005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Oktavia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588630,17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(индивидуальная);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  <w:r>
              <w:rPr>
                <w:sz w:val="20"/>
                <w:szCs w:val="20"/>
              </w:rPr>
              <w:lastRenderedPageBreak/>
              <w:t>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 (индивидуальная);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гараж (индивидуальна)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764660,35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Маланчук Ирина Александровна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однокомнатная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421631,66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(индивидуальная)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 T11 TIGGO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1063800,07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Кузнецова Людмила 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 (общая долевая);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567520,20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Ремшу Альбина Ивановна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Двухкомнатная 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420710,36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Минина Татьяна Вениаминовна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465078,45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однокомнатная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водный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ХУНДАЙ Н 698 11, 2007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21070, 1998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Р1134ЩР, 2006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485016,45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двухкомнатная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Лютоева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Наталия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Вениаминовна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405550,45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трехкомнат-ная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4403,20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Лютоева Галина Михайловна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двухкомнатная квартира (долевая)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однокомнатная 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634278,32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Шевроле,2005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243506,24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Тарасова Татьяна Ивановна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трехкомнат-ная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650605,56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Говорова Роза Ивановна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(индивидуальная); 2) трехкомнатная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612647,82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Гусенко Надежда Степановна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однокомнат-ная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508914,19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индивидуальная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2)земельный участок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однокомнатная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SLS (Sportage)</w:t>
            </w:r>
            <w:r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1298852,23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Сямтомова Елена Владимировна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двухкомнат-ная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480508.05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дача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двухкомнатная квартира (общая долевая – 2 Свидетельства на 1/3 и 2/3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легковой;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мототранспортное средство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X-</w:t>
            </w:r>
            <w:r>
              <w:rPr>
                <w:sz w:val="20"/>
                <w:szCs w:val="20"/>
              </w:rPr>
              <w:t>трейл,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7107, 1992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271953.86</w:t>
            </w:r>
          </w:p>
        </w:tc>
      </w:tr>
      <w:tr w:rsidR="00D61A2E" w:rsidTr="00D61A2E">
        <w:trPr>
          <w:gridAfter w:val="1"/>
          <w:wAfter w:w="34" w:type="dxa"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двухкомнат-ная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Яцунская Маиса Александровна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комната в малосемейном общежитии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1271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Datsyn Mi-Do</w:t>
            </w:r>
            <w:r>
              <w:rPr>
                <w:sz w:val="20"/>
                <w:szCs w:val="20"/>
              </w:rPr>
              <w:t>, 2015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1623167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</w:tr>
      <w:tr w:rsidR="00D61A2E" w:rsidTr="00D61A2E">
        <w:trPr>
          <w:gridAfter w:val="1"/>
          <w:wAfter w:w="34" w:type="dxa"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Суворова Анжела Анатольевна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tabs>
                <w:tab w:val="left" w:pos="180"/>
                <w:tab w:val="center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364406,96</w:t>
            </w:r>
          </w:p>
        </w:tc>
      </w:tr>
      <w:tr w:rsidR="00D61A2E" w:rsidTr="00D61A2E">
        <w:trPr>
          <w:gridAfter w:val="1"/>
          <w:wAfter w:w="34" w:type="dxa"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Прошева Валентина Николаевна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участок;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360802,12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(индивидуальная)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Priora</w:t>
            </w:r>
            <w:r>
              <w:rPr>
                <w:sz w:val="20"/>
                <w:szCs w:val="20"/>
              </w:rPr>
              <w:t>, 2011,</w:t>
            </w:r>
          </w:p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141260,15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2E" w:rsidRDefault="00D61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Елькина Ольга Валерьевна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 (2 Свидетельства на ¼ и ½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320645,13</w:t>
            </w:r>
          </w:p>
        </w:tc>
      </w:tr>
      <w:tr w:rsidR="00D61A2E" w:rsidTr="00D61A2E">
        <w:trPr>
          <w:gridAfter w:val="1"/>
          <w:wAfter w:w="34" w:type="dxa"/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E" w:rsidRDefault="00D61A2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двухкомнат-ная квартира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2E" w:rsidRDefault="00D61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61A2E" w:rsidRDefault="00D61A2E" w:rsidP="00D61A2E">
      <w:pPr>
        <w:autoSpaceDE w:val="0"/>
        <w:autoSpaceDN w:val="0"/>
        <w:adjustRightInd w:val="0"/>
        <w:rPr>
          <w:sz w:val="28"/>
          <w:szCs w:val="28"/>
        </w:rPr>
      </w:pPr>
    </w:p>
    <w:p w:rsidR="00D61A2E" w:rsidRDefault="00D61A2E" w:rsidP="00D61A2E"/>
    <w:p w:rsidR="00D61A2E" w:rsidRDefault="00D61A2E" w:rsidP="00D61A2E"/>
    <w:p w:rsidR="00D61A2E" w:rsidRDefault="00D61A2E" w:rsidP="00D61A2E"/>
    <w:p w:rsidR="0049350F" w:rsidRDefault="0049350F"/>
    <w:sectPr w:rsidR="0049350F" w:rsidSect="00D61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D61A2E"/>
    <w:rsid w:val="0049350F"/>
    <w:rsid w:val="00D6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2018-05-28T11:24:00Z</dcterms:created>
  <dcterms:modified xsi:type="dcterms:W3CDTF">2018-05-28T11:24:00Z</dcterms:modified>
</cp:coreProperties>
</file>